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F" w:rsidRPr="007B6CB2" w:rsidRDefault="00701DEF" w:rsidP="00F31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CB" w:rsidRPr="007B6CB2" w:rsidRDefault="00F31ACB" w:rsidP="00F31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31ACB" w:rsidRPr="007B6CB2" w:rsidRDefault="00F31ACB" w:rsidP="00F3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CB" w:rsidRPr="007B6CB2" w:rsidRDefault="00F31ACB" w:rsidP="00F31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31ACB" w:rsidRPr="007B6CB2" w:rsidRDefault="00F31ACB" w:rsidP="00F31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F31ACB" w:rsidRPr="007B6CB2" w:rsidRDefault="00F31ACB" w:rsidP="00F31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CB" w:rsidRPr="007B6CB2" w:rsidRDefault="00DB0AAE" w:rsidP="00F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1ACB" w:rsidRPr="007B6CB2" w:rsidRDefault="00F31ACB" w:rsidP="00F3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CB" w:rsidRPr="007B6CB2" w:rsidRDefault="00856D3F" w:rsidP="00F31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 w:rsidR="00616F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ACB"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6CB2"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31ACB"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Черкесск                           </w:t>
      </w:r>
      <w:r w:rsidR="007B6CB2"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1ACB"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___  </w:t>
      </w:r>
    </w:p>
    <w:p w:rsidR="00F31ACB" w:rsidRPr="007B6CB2" w:rsidRDefault="00F31ACB" w:rsidP="00F31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A6" w:rsidRDefault="004241D4" w:rsidP="00024D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B6CB2">
        <w:rPr>
          <w:rFonts w:ascii="Times New Roman" w:eastAsia="Times New Roman" w:hAnsi="Times New Roman" w:cs="Times New Roman"/>
          <w:sz w:val="28"/>
        </w:rPr>
        <w:tab/>
      </w:r>
      <w:r w:rsidR="00024DA6" w:rsidRPr="006B7E3D">
        <w:rPr>
          <w:rFonts w:ascii="Times New Roman" w:eastAsia="Times New Roman" w:hAnsi="Times New Roman" w:cs="Times New Roman"/>
          <w:sz w:val="28"/>
        </w:rPr>
        <w:t xml:space="preserve">Об утверждении Положения о правилах предоставления и распределения региональных выплат из республиканского бюджета бюджетам муниципальных образований Карачаево-Черкесской Республики на обеспечение </w:t>
      </w:r>
      <w:r w:rsidR="00580A10">
        <w:rPr>
          <w:rFonts w:ascii="Times New Roman" w:eastAsia="Times New Roman" w:hAnsi="Times New Roman" w:cs="Times New Roman"/>
          <w:sz w:val="28"/>
        </w:rPr>
        <w:t>ежемесячной денежной</w:t>
      </w:r>
      <w:r w:rsidR="00580A10" w:rsidRPr="00024DA6">
        <w:rPr>
          <w:rFonts w:ascii="Times New Roman" w:eastAsia="Times New Roman" w:hAnsi="Times New Roman" w:cs="Times New Roman"/>
          <w:sz w:val="28"/>
        </w:rPr>
        <w:t xml:space="preserve"> в</w:t>
      </w:r>
      <w:r w:rsidR="00580A10">
        <w:rPr>
          <w:rFonts w:ascii="Times New Roman" w:eastAsia="Times New Roman" w:hAnsi="Times New Roman" w:cs="Times New Roman"/>
          <w:sz w:val="28"/>
        </w:rPr>
        <w:t>ыплаты</w:t>
      </w:r>
      <w:r w:rsidR="00024DA6" w:rsidRPr="006B7E3D">
        <w:rPr>
          <w:rFonts w:ascii="Times New Roman" w:eastAsia="Times New Roman" w:hAnsi="Times New Roman" w:cs="Times New Roman"/>
          <w:sz w:val="28"/>
        </w:rPr>
        <w:t xml:space="preserve"> за творческую деятельность работникам сельских Домов культуры</w:t>
      </w:r>
      <w:r w:rsidR="00024DA6"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p w:rsidR="00B560A5" w:rsidRPr="007B6CB2" w:rsidRDefault="00B560A5" w:rsidP="00BC5C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54" w:rsidRPr="007B6CB2" w:rsidRDefault="001D0FD2" w:rsidP="007B6CB2">
      <w:pPr>
        <w:tabs>
          <w:tab w:val="left" w:pos="709"/>
          <w:tab w:val="left" w:pos="6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554"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B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поручения Главы Карачаево-Черкесской Республики</w:t>
      </w:r>
      <w:r w:rsidR="003F0248" w:rsidRPr="007B6CB2">
        <w:rPr>
          <w:rFonts w:ascii="Times New Roman" w:hAnsi="Times New Roman" w:cs="Times New Roman"/>
          <w:sz w:val="28"/>
          <w:szCs w:val="28"/>
        </w:rPr>
        <w:t xml:space="preserve"> </w:t>
      </w:r>
      <w:r w:rsidR="00701DEF"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Карачаево-Черкесской Республики </w:t>
      </w:r>
      <w:r w:rsidR="00CB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17.05.2021 № Гл-8</w:t>
      </w:r>
    </w:p>
    <w:p w:rsidR="00856D3F" w:rsidRPr="007B6CB2" w:rsidRDefault="00856D3F" w:rsidP="003D1CD5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3464" w:rsidRPr="007B6CB2" w:rsidRDefault="00DB0AAE" w:rsidP="003D1CD5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B6CB2">
        <w:rPr>
          <w:rFonts w:ascii="Times New Roman" w:eastAsia="Times New Roman" w:hAnsi="Times New Roman" w:cs="Times New Roman"/>
          <w:b/>
          <w:sz w:val="28"/>
        </w:rPr>
        <w:t>ПОСТАНОВЛЯЕТ</w:t>
      </w:r>
      <w:r w:rsidR="00856D3F" w:rsidRPr="007B6CB2">
        <w:rPr>
          <w:rFonts w:ascii="Times New Roman" w:eastAsia="Times New Roman" w:hAnsi="Times New Roman" w:cs="Times New Roman"/>
          <w:b/>
          <w:sz w:val="28"/>
        </w:rPr>
        <w:t>:</w:t>
      </w:r>
    </w:p>
    <w:p w:rsidR="00754DF3" w:rsidRPr="007B6CB2" w:rsidRDefault="00754DF3" w:rsidP="003D1CD5">
      <w:pPr>
        <w:tabs>
          <w:tab w:val="left" w:pos="6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4DA6" w:rsidRPr="00627457" w:rsidRDefault="00C50936" w:rsidP="00024DA6">
      <w:pPr>
        <w:pStyle w:val="aa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024DA6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024DA6" w:rsidRPr="006B7E3D">
        <w:rPr>
          <w:rFonts w:ascii="Times New Roman" w:eastAsia="Times New Roman" w:hAnsi="Times New Roman" w:cs="Times New Roman"/>
          <w:sz w:val="28"/>
        </w:rPr>
        <w:t>Положени</w:t>
      </w:r>
      <w:r w:rsidR="00024DA6">
        <w:rPr>
          <w:rFonts w:ascii="Times New Roman" w:eastAsia="Times New Roman" w:hAnsi="Times New Roman" w:cs="Times New Roman"/>
          <w:sz w:val="28"/>
        </w:rPr>
        <w:t>е</w:t>
      </w:r>
      <w:r w:rsidR="00024DA6" w:rsidRPr="006B7E3D">
        <w:rPr>
          <w:rFonts w:ascii="Times New Roman" w:eastAsia="Times New Roman" w:hAnsi="Times New Roman" w:cs="Times New Roman"/>
          <w:sz w:val="28"/>
        </w:rPr>
        <w:t xml:space="preserve"> о правилах предоставления и распределения региональных выплат из республиканского бюджета бюджетам муниципальных образований Карачаево-Черкесской Республики на обеспечение </w:t>
      </w:r>
      <w:r w:rsidR="00580A10">
        <w:rPr>
          <w:rFonts w:ascii="Times New Roman" w:eastAsia="Times New Roman" w:hAnsi="Times New Roman" w:cs="Times New Roman"/>
          <w:sz w:val="28"/>
        </w:rPr>
        <w:t>ежемесячной денежной</w:t>
      </w:r>
      <w:r w:rsidR="00580A10" w:rsidRPr="00024DA6">
        <w:rPr>
          <w:rFonts w:ascii="Times New Roman" w:eastAsia="Times New Roman" w:hAnsi="Times New Roman" w:cs="Times New Roman"/>
          <w:sz w:val="28"/>
        </w:rPr>
        <w:t xml:space="preserve"> в</w:t>
      </w:r>
      <w:r w:rsidR="00580A10">
        <w:rPr>
          <w:rFonts w:ascii="Times New Roman" w:eastAsia="Times New Roman" w:hAnsi="Times New Roman" w:cs="Times New Roman"/>
          <w:sz w:val="28"/>
        </w:rPr>
        <w:t>ыплаты</w:t>
      </w:r>
      <w:r w:rsidR="00580A10" w:rsidRPr="00024DA6">
        <w:rPr>
          <w:rFonts w:ascii="Times New Roman" w:eastAsia="Times New Roman" w:hAnsi="Times New Roman" w:cs="Times New Roman"/>
          <w:sz w:val="28"/>
        </w:rPr>
        <w:t xml:space="preserve"> </w:t>
      </w:r>
      <w:r w:rsidR="00024DA6" w:rsidRPr="006B7E3D">
        <w:rPr>
          <w:rFonts w:ascii="Times New Roman" w:eastAsia="Times New Roman" w:hAnsi="Times New Roman" w:cs="Times New Roman"/>
          <w:sz w:val="28"/>
        </w:rPr>
        <w:t>за творческую деятельность работникам сельских Домов культуры</w:t>
      </w:r>
      <w:r w:rsidR="00024DA6">
        <w:rPr>
          <w:rFonts w:ascii="Times New Roman" w:eastAsia="Times New Roman" w:hAnsi="Times New Roman" w:cs="Times New Roman"/>
          <w:sz w:val="28"/>
        </w:rPr>
        <w:t>.</w:t>
      </w:r>
    </w:p>
    <w:p w:rsidR="00BF783F" w:rsidRDefault="00BF783F" w:rsidP="00627457">
      <w:pPr>
        <w:pStyle w:val="aa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4DA6">
        <w:rPr>
          <w:rFonts w:ascii="Times New Roman" w:hAnsi="Times New Roman" w:cs="Times New Roman"/>
          <w:sz w:val="28"/>
          <w:szCs w:val="28"/>
        </w:rPr>
        <w:t>Контроль за выполнением настоящ</w:t>
      </w:r>
      <w:r w:rsidR="00056F85" w:rsidRPr="00024DA6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024DA6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Карачаево-Черкесской Республики, курирующего вопросы </w:t>
      </w:r>
      <w:r w:rsidR="00056F85" w:rsidRPr="00024DA6">
        <w:rPr>
          <w:rFonts w:ascii="Times New Roman" w:hAnsi="Times New Roman" w:cs="Times New Roman"/>
          <w:sz w:val="28"/>
          <w:szCs w:val="28"/>
        </w:rPr>
        <w:t>культуры</w:t>
      </w:r>
      <w:r w:rsidRPr="00024DA6">
        <w:rPr>
          <w:rFonts w:ascii="Times New Roman" w:hAnsi="Times New Roman" w:cs="Times New Roman"/>
          <w:sz w:val="28"/>
          <w:szCs w:val="28"/>
        </w:rPr>
        <w:t>.</w:t>
      </w:r>
    </w:p>
    <w:p w:rsidR="002841CA" w:rsidRPr="00024DA6" w:rsidRDefault="002841CA" w:rsidP="00627457">
      <w:pPr>
        <w:pStyle w:val="aa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постановления Правительства Карачаево-Черкесской Республики распространяется на правоотношения, возникшие с 01 января 2022 года. </w:t>
      </w:r>
    </w:p>
    <w:p w:rsidR="00D0180D" w:rsidRPr="007B6CB2" w:rsidRDefault="001D0FD2" w:rsidP="003D1C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B2">
        <w:rPr>
          <w:rFonts w:ascii="Times New Roman" w:eastAsia="Times New Roman" w:hAnsi="Times New Roman" w:cs="Times New Roman"/>
          <w:sz w:val="28"/>
        </w:rPr>
        <w:tab/>
      </w:r>
    </w:p>
    <w:p w:rsidR="00DC65AC" w:rsidRPr="007B6CB2" w:rsidRDefault="00DC65AC" w:rsidP="003D1C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Правительства </w:t>
      </w:r>
    </w:p>
    <w:p w:rsidR="00DC65AC" w:rsidRPr="007B6CB2" w:rsidRDefault="00DC65AC" w:rsidP="003D1C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B6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Карачаево-Черкесской Респуб</w:t>
      </w:r>
      <w:r w:rsidRPr="007B6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лики                        </w:t>
      </w:r>
      <w:r w:rsidR="007B6CB2" w:rsidRPr="007B6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</w:t>
      </w:r>
      <w:r w:rsidR="006274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="007B6CB2" w:rsidRPr="007B6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B6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="006274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М.О. Аргунов</w:t>
      </w:r>
    </w:p>
    <w:p w:rsidR="00BF783F" w:rsidRPr="007B6CB2" w:rsidRDefault="00BF783F" w:rsidP="003D1C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F783F" w:rsidRPr="007B6CB2" w:rsidRDefault="00BF783F" w:rsidP="00BF78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CB2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BF783F" w:rsidRPr="007B6CB2" w:rsidRDefault="00BF783F" w:rsidP="00BF78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951"/>
      </w:tblGrid>
      <w:tr w:rsidR="00BF783F" w:rsidRPr="007B6CB2" w:rsidTr="00030509">
        <w:trPr>
          <w:trHeight w:val="138"/>
        </w:trPr>
        <w:tc>
          <w:tcPr>
            <w:tcW w:w="4506" w:type="dxa"/>
          </w:tcPr>
          <w:p w:rsidR="00BF783F" w:rsidRPr="007B6CB2" w:rsidRDefault="00BF783F" w:rsidP="00E94D41">
            <w:pPr>
              <w:contextualSpacing/>
              <w:rPr>
                <w:sz w:val="28"/>
                <w:szCs w:val="28"/>
              </w:rPr>
            </w:pPr>
            <w:r w:rsidRPr="007B6CB2">
              <w:rPr>
                <w:sz w:val="28"/>
                <w:szCs w:val="28"/>
              </w:rPr>
              <w:t xml:space="preserve">Руководитель Администрации Главы и Правительства Карачаево-Черкесской Республики     </w:t>
            </w:r>
          </w:p>
          <w:p w:rsidR="00BF783F" w:rsidRPr="007B6CB2" w:rsidRDefault="00BF783F" w:rsidP="0003050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51" w:type="dxa"/>
          </w:tcPr>
          <w:p w:rsidR="00BF783F" w:rsidRPr="007B6CB2" w:rsidRDefault="00BF783F" w:rsidP="00E94D4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BF783F" w:rsidRPr="007B6CB2" w:rsidRDefault="00BF783F" w:rsidP="00E94D41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B560A5" w:rsidRPr="007B6CB2" w:rsidRDefault="007B6CB2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  <w:r w:rsidRPr="007B6CB2">
              <w:rPr>
                <w:sz w:val="28"/>
                <w:szCs w:val="28"/>
              </w:rPr>
              <w:t xml:space="preserve">     </w:t>
            </w:r>
            <w:r w:rsidR="00030509">
              <w:rPr>
                <w:sz w:val="28"/>
                <w:szCs w:val="28"/>
              </w:rPr>
              <w:t xml:space="preserve"> </w:t>
            </w:r>
            <w:r w:rsidR="00BF783F" w:rsidRPr="007B6CB2">
              <w:rPr>
                <w:sz w:val="28"/>
                <w:szCs w:val="28"/>
              </w:rPr>
              <w:t>М.Н. Озов</w:t>
            </w:r>
          </w:p>
        </w:tc>
      </w:tr>
      <w:tr w:rsidR="00B560A5" w:rsidRPr="007B6CB2" w:rsidTr="00030509">
        <w:tc>
          <w:tcPr>
            <w:tcW w:w="4506" w:type="dxa"/>
          </w:tcPr>
          <w:p w:rsidR="00B560A5" w:rsidRPr="007B6CB2" w:rsidRDefault="00030509" w:rsidP="00030509">
            <w:pPr>
              <w:contextualSpacing/>
              <w:rPr>
                <w:sz w:val="28"/>
                <w:szCs w:val="28"/>
              </w:rPr>
            </w:pPr>
            <w:r w:rsidRPr="007B6CB2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7B6CB2">
              <w:rPr>
                <w:spacing w:val="2"/>
                <w:sz w:val="28"/>
                <w:szCs w:val="28"/>
              </w:rPr>
              <w:t>Председателя Правительства</w:t>
            </w:r>
            <w:r>
              <w:rPr>
                <w:spacing w:val="2"/>
                <w:sz w:val="28"/>
                <w:szCs w:val="28"/>
              </w:rPr>
              <w:t xml:space="preserve"> Карачаево-Черкесской Республики </w:t>
            </w:r>
          </w:p>
        </w:tc>
        <w:tc>
          <w:tcPr>
            <w:tcW w:w="4951" w:type="dxa"/>
            <w:vAlign w:val="bottom"/>
          </w:tcPr>
          <w:p w:rsidR="00B560A5" w:rsidRPr="007B6CB2" w:rsidRDefault="00030509" w:rsidP="00030509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Д.Ю. Бугаев</w:t>
            </w:r>
          </w:p>
        </w:tc>
      </w:tr>
      <w:tr w:rsidR="00030509" w:rsidRPr="007B6CB2" w:rsidTr="00030509">
        <w:tc>
          <w:tcPr>
            <w:tcW w:w="4506" w:type="dxa"/>
          </w:tcPr>
          <w:p w:rsidR="00030509" w:rsidRDefault="00030509" w:rsidP="00030509">
            <w:pPr>
              <w:contextualSpacing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contextualSpacing/>
              <w:rPr>
                <w:sz w:val="28"/>
                <w:szCs w:val="28"/>
              </w:rPr>
            </w:pPr>
            <w:r w:rsidRPr="007B6CB2">
              <w:rPr>
                <w:sz w:val="28"/>
                <w:szCs w:val="28"/>
              </w:rPr>
              <w:t xml:space="preserve">Заместитель </w:t>
            </w:r>
            <w:r w:rsidRPr="007B6CB2">
              <w:rPr>
                <w:spacing w:val="2"/>
                <w:sz w:val="28"/>
                <w:szCs w:val="28"/>
              </w:rPr>
              <w:t>Председателя Правительства</w:t>
            </w:r>
            <w:r>
              <w:rPr>
                <w:spacing w:val="2"/>
                <w:sz w:val="28"/>
                <w:szCs w:val="28"/>
              </w:rPr>
              <w:t xml:space="preserve"> Карачаево-Черкесской Республики</w:t>
            </w:r>
          </w:p>
        </w:tc>
        <w:tc>
          <w:tcPr>
            <w:tcW w:w="4951" w:type="dxa"/>
          </w:tcPr>
          <w:p w:rsidR="00030509" w:rsidRDefault="00030509" w:rsidP="00030509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</w:p>
          <w:p w:rsidR="00030509" w:rsidRDefault="00030509" w:rsidP="00030509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</w:p>
          <w:p w:rsidR="00030509" w:rsidRPr="007B6CB2" w:rsidRDefault="00030509" w:rsidP="00030509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 w:rsidRPr="007B6CB2">
              <w:rPr>
                <w:spacing w:val="2"/>
                <w:sz w:val="28"/>
                <w:szCs w:val="28"/>
              </w:rPr>
              <w:t xml:space="preserve">М.Х. Суюнчев                                       </w:t>
            </w:r>
          </w:p>
        </w:tc>
      </w:tr>
      <w:tr w:rsidR="00030509" w:rsidRPr="007B6CB2" w:rsidTr="00030509">
        <w:tc>
          <w:tcPr>
            <w:tcW w:w="4506" w:type="dxa"/>
          </w:tcPr>
          <w:p w:rsidR="00030509" w:rsidRDefault="00030509" w:rsidP="00030509">
            <w:pPr>
              <w:contextualSpacing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contextualSpacing/>
              <w:rPr>
                <w:sz w:val="28"/>
                <w:szCs w:val="28"/>
              </w:rPr>
            </w:pPr>
            <w:r w:rsidRPr="007B6CB2">
              <w:rPr>
                <w:sz w:val="28"/>
                <w:szCs w:val="28"/>
              </w:rPr>
              <w:t>Заместитель  Руководителя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B6CB2">
              <w:rPr>
                <w:sz w:val="28"/>
                <w:szCs w:val="28"/>
              </w:rPr>
              <w:t>Главы  и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7B6CB2">
              <w:rPr>
                <w:sz w:val="28"/>
                <w:szCs w:val="28"/>
              </w:rPr>
              <w:t>Карачаево-Черкесской Республики,</w:t>
            </w:r>
            <w:r>
              <w:rPr>
                <w:sz w:val="28"/>
                <w:szCs w:val="28"/>
              </w:rPr>
              <w:t xml:space="preserve"> </w:t>
            </w:r>
            <w:r w:rsidRPr="007B6CB2">
              <w:rPr>
                <w:sz w:val="28"/>
                <w:szCs w:val="28"/>
              </w:rPr>
              <w:t>начальн</w:t>
            </w:r>
            <w:r>
              <w:rPr>
                <w:sz w:val="28"/>
                <w:szCs w:val="28"/>
              </w:rPr>
              <w:t>ик Управления документационного о</w:t>
            </w:r>
            <w:r w:rsidRPr="007B6CB2">
              <w:rPr>
                <w:sz w:val="28"/>
                <w:szCs w:val="28"/>
              </w:rPr>
              <w:t>беспечения Главы и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7B6CB2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951" w:type="dxa"/>
          </w:tcPr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contextualSpacing/>
              <w:jc w:val="both"/>
              <w:rPr>
                <w:sz w:val="28"/>
                <w:szCs w:val="28"/>
              </w:rPr>
            </w:pPr>
            <w:r w:rsidRPr="007B6CB2">
              <w:rPr>
                <w:sz w:val="28"/>
                <w:szCs w:val="28"/>
              </w:rPr>
              <w:t xml:space="preserve">     </w:t>
            </w:r>
            <w:r w:rsidR="004357BC">
              <w:rPr>
                <w:sz w:val="28"/>
                <w:szCs w:val="28"/>
              </w:rPr>
              <w:t xml:space="preserve">                               </w:t>
            </w:r>
            <w:r w:rsidRPr="007B6CB2">
              <w:rPr>
                <w:sz w:val="28"/>
                <w:szCs w:val="28"/>
              </w:rPr>
              <w:t xml:space="preserve">     Ф.Я. Астежева</w:t>
            </w:r>
          </w:p>
        </w:tc>
      </w:tr>
      <w:tr w:rsidR="00030509" w:rsidRPr="007B6CB2" w:rsidTr="00030509">
        <w:tc>
          <w:tcPr>
            <w:tcW w:w="4506" w:type="dxa"/>
          </w:tcPr>
          <w:p w:rsidR="00030509" w:rsidRDefault="00030509" w:rsidP="00030509">
            <w:pPr>
              <w:contextualSpacing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contextualSpacing/>
              <w:rPr>
                <w:sz w:val="28"/>
                <w:szCs w:val="28"/>
              </w:rPr>
            </w:pPr>
            <w:r w:rsidRPr="007B6CB2">
              <w:rPr>
                <w:sz w:val="28"/>
                <w:szCs w:val="28"/>
              </w:rPr>
              <w:t>Начальник Государственно-правового управления Главы и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7B6CB2">
              <w:rPr>
                <w:sz w:val="28"/>
                <w:szCs w:val="28"/>
              </w:rPr>
              <w:t xml:space="preserve">Карачаево-Черкесской Республики                                               </w:t>
            </w:r>
          </w:p>
        </w:tc>
        <w:tc>
          <w:tcPr>
            <w:tcW w:w="4951" w:type="dxa"/>
          </w:tcPr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</w:p>
          <w:p w:rsidR="00030509" w:rsidRPr="007B6CB2" w:rsidRDefault="00030509" w:rsidP="00030509">
            <w:pPr>
              <w:ind w:left="3011"/>
              <w:contextualSpacing/>
              <w:jc w:val="both"/>
              <w:rPr>
                <w:sz w:val="28"/>
                <w:szCs w:val="28"/>
              </w:rPr>
            </w:pPr>
            <w:r w:rsidRPr="007B6CB2">
              <w:rPr>
                <w:sz w:val="28"/>
                <w:szCs w:val="28"/>
              </w:rPr>
              <w:t>А.А. Тлишев</w:t>
            </w:r>
          </w:p>
        </w:tc>
      </w:tr>
      <w:tr w:rsidR="00CB69F1" w:rsidRPr="007B6CB2" w:rsidTr="009A0E37">
        <w:tc>
          <w:tcPr>
            <w:tcW w:w="4506" w:type="dxa"/>
          </w:tcPr>
          <w:p w:rsidR="00CB69F1" w:rsidRDefault="00CB69F1" w:rsidP="009A0E37">
            <w:pPr>
              <w:contextualSpacing/>
              <w:rPr>
                <w:spacing w:val="2"/>
                <w:sz w:val="28"/>
                <w:szCs w:val="28"/>
              </w:rPr>
            </w:pPr>
          </w:p>
          <w:p w:rsidR="00CB69F1" w:rsidRPr="007B6CB2" w:rsidRDefault="00CB69F1" w:rsidP="009A0E37">
            <w:pPr>
              <w:contextualSpacing/>
              <w:rPr>
                <w:sz w:val="28"/>
                <w:szCs w:val="28"/>
              </w:rPr>
            </w:pPr>
            <w:r w:rsidRPr="007B6CB2">
              <w:rPr>
                <w:spacing w:val="2"/>
                <w:sz w:val="28"/>
                <w:szCs w:val="28"/>
              </w:rPr>
              <w:t>Министр финансов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7B6CB2">
              <w:rPr>
                <w:spacing w:val="2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951" w:type="dxa"/>
          </w:tcPr>
          <w:p w:rsidR="00CB69F1" w:rsidRPr="007B6CB2" w:rsidRDefault="00CB69F1" w:rsidP="009A0E37">
            <w:pPr>
              <w:contextualSpacing/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                                                                             В.В. Камышан</w:t>
            </w:r>
          </w:p>
        </w:tc>
      </w:tr>
    </w:tbl>
    <w:p w:rsidR="00BF783F" w:rsidRDefault="00BF783F" w:rsidP="00BF78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CB69F1" w:rsidRPr="007B6CB2" w:rsidRDefault="00CB69F1" w:rsidP="00BF78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BF783F" w:rsidRPr="007B6CB2" w:rsidRDefault="00BF783F" w:rsidP="00BF78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CB2">
        <w:rPr>
          <w:rFonts w:ascii="Times New Roman" w:eastAsia="Times New Roman" w:hAnsi="Times New Roman" w:cs="Times New Roman"/>
          <w:sz w:val="28"/>
          <w:szCs w:val="28"/>
        </w:rPr>
        <w:t xml:space="preserve">Проект подготовлен Министерством </w:t>
      </w:r>
      <w:r w:rsidR="00056F85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7B6CB2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</w:t>
      </w:r>
    </w:p>
    <w:p w:rsidR="00DA0445" w:rsidRDefault="00DA0445" w:rsidP="00DA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45" w:rsidRDefault="00DA0445" w:rsidP="00DA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="000305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445" w:rsidRDefault="00DA0445" w:rsidP="00DA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З.З. Агирбов</w:t>
      </w:r>
    </w:p>
    <w:p w:rsidR="00030509" w:rsidRDefault="00030509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Default="00030509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Default="00030509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Default="00030509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Default="00030509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Default="00030509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Default="00030509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Default="00030509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3" w:rsidRDefault="001D67D3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3" w:rsidRDefault="001D67D3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3" w:rsidRDefault="001D67D3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Default="00030509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Default="00030509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09" w:rsidRDefault="00030509" w:rsidP="0028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3" w:rsidRDefault="001D67D3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B1" w:rsidRDefault="00FD4CB1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B1" w:rsidRDefault="00FD4CB1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0" w:rsidRPr="007B6CB2" w:rsidRDefault="00FA79C0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Правительства Карачаево-Черкесской Республики </w:t>
      </w:r>
    </w:p>
    <w:p w:rsidR="00FA79C0" w:rsidRPr="007B6CB2" w:rsidRDefault="00FA79C0" w:rsidP="00FA79C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7B6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A79C0" w:rsidRPr="007B6CB2" w:rsidRDefault="00FA79C0" w:rsidP="00FA79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79C0" w:rsidRDefault="00FA79C0" w:rsidP="00FA79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4CB1" w:rsidRPr="007B6CB2" w:rsidRDefault="00FD4CB1" w:rsidP="00FA79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4DA6" w:rsidRPr="00024DA6" w:rsidRDefault="002841CA" w:rsidP="00024DA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</w:t>
      </w:r>
      <w:r w:rsidR="00024DA6" w:rsidRPr="00024DA6">
        <w:rPr>
          <w:rFonts w:ascii="Times New Roman" w:eastAsia="Times New Roman" w:hAnsi="Times New Roman" w:cs="Times New Roman"/>
          <w:sz w:val="28"/>
        </w:rPr>
        <w:t xml:space="preserve"> предоставления и распределения региональных выплат из республиканского бюджета бюджетам муниципальных образований Карачаево-Черкесской Респу</w:t>
      </w:r>
      <w:r w:rsidR="00580A10">
        <w:rPr>
          <w:rFonts w:ascii="Times New Roman" w:eastAsia="Times New Roman" w:hAnsi="Times New Roman" w:cs="Times New Roman"/>
          <w:sz w:val="28"/>
        </w:rPr>
        <w:t>блики на обеспечение ежемесячной денежной</w:t>
      </w:r>
      <w:r w:rsidR="00024DA6" w:rsidRPr="00024DA6">
        <w:rPr>
          <w:rFonts w:ascii="Times New Roman" w:eastAsia="Times New Roman" w:hAnsi="Times New Roman" w:cs="Times New Roman"/>
          <w:sz w:val="28"/>
        </w:rPr>
        <w:t xml:space="preserve"> в</w:t>
      </w:r>
      <w:r w:rsidR="00580A10">
        <w:rPr>
          <w:rFonts w:ascii="Times New Roman" w:eastAsia="Times New Roman" w:hAnsi="Times New Roman" w:cs="Times New Roman"/>
          <w:sz w:val="28"/>
        </w:rPr>
        <w:t>ыплаты</w:t>
      </w:r>
      <w:r w:rsidR="00024DA6" w:rsidRPr="00024DA6">
        <w:rPr>
          <w:rFonts w:ascii="Times New Roman" w:eastAsia="Times New Roman" w:hAnsi="Times New Roman" w:cs="Times New Roman"/>
          <w:sz w:val="28"/>
        </w:rPr>
        <w:t xml:space="preserve"> за творческую деятельность работникам сельских Домов культуры.</w:t>
      </w:r>
    </w:p>
    <w:p w:rsidR="00F00CD7" w:rsidRDefault="00F00CD7" w:rsidP="00F00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F00CD7" w:rsidRDefault="00F00CD7" w:rsidP="00F00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FD4CB1" w:rsidRDefault="00FD4CB1" w:rsidP="00F00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F00CD7" w:rsidRPr="00F00CD7" w:rsidRDefault="00F00CD7" w:rsidP="00EC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</w:t>
      </w:r>
      <w:r w:rsidRPr="00F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ежемесячной</w:t>
      </w: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</w:t>
      </w:r>
      <w:r w:rsidR="00056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работникам сельских домов культуры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районов Карачаево-Черкесской Республики</w:t>
      </w:r>
      <w:r w:rsidRPr="00F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отнесенных к категории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профессий,</w:t>
      </w:r>
      <w:r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</w:t>
      </w:r>
      <w:r w:rsidR="00CB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п.п. «и» п. 1 Поручений Главы Карачаево-Черкесской Республики от 17.05.2021 № Гл-8</w:t>
      </w:r>
      <w:r w:rsidR="00056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правила  предоставления ежемесячной денежной выплаты </w:t>
      </w:r>
      <w:r w:rsidR="00056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</w:t>
      </w:r>
      <w:r w:rsidRPr="00F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6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сельских домов культуры </w:t>
      </w:r>
      <w:r w:rsidR="00513950" w:rsidRPr="0051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районов Карачаево-Черкесской Республики, отнесенных к категории творческих профессий</w:t>
      </w:r>
      <w:r w:rsidR="0051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ежемесячная выплата</w:t>
      </w:r>
      <w:r w:rsidR="00056F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сельских домов культуры</w:t>
      </w:r>
      <w:r w:rsidR="001D6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</w:t>
      </w: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0CD7" w:rsidRDefault="00F00CD7" w:rsidP="00F00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Ежемесячная выплата устанавливается в целях социальной поддержки </w:t>
      </w:r>
      <w:r w:rsidR="0005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сельских домов культуры</w:t>
      </w:r>
      <w:r w:rsidR="00056F85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привлечения </w:t>
      </w:r>
      <w:r w:rsidR="0005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13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</w:t>
      </w: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учреждениях</w:t>
      </w:r>
      <w:r w:rsidR="0051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расположенных на сельских территориях </w:t>
      </w: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учреждения). </w:t>
      </w:r>
    </w:p>
    <w:p w:rsidR="00EC09B9" w:rsidRDefault="00EC09B9" w:rsidP="00EC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07DF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выплата</w:t>
      </w:r>
      <w:r w:rsidR="00C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</w:t>
      </w:r>
      <w:r w:rsidRPr="00E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</w:t>
      </w:r>
      <w:r w:rsidR="00C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бюджетам сельских поселений </w:t>
      </w:r>
      <w:r w:rsidR="00C207DF" w:rsidRPr="00E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</w:t>
      </w:r>
      <w:r w:rsidR="00080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0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</w:t>
      </w:r>
      <w:r w:rsidRPr="00EC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9B9" w:rsidRPr="00EC09B9" w:rsidRDefault="00CE55A5" w:rsidP="00EC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E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государственной власти Карачаево-Черкесской Республики, выступающим получателем </w:t>
      </w:r>
      <w:r w:rsidRPr="0008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из республиканского бюджета на предоставление </w:t>
      </w:r>
      <w:r w:rsidR="000803F2" w:rsidRPr="0008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ежемесячной </w:t>
      </w:r>
      <w:r w:rsidR="000803F2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0803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03F2" w:rsidRPr="00CE55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CE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 (далее - Министерство). </w:t>
      </w:r>
      <w:r w:rsidRPr="00F8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иных межбюджетных трансфертов </w:t>
      </w:r>
      <w:r w:rsidRPr="00CE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пределах лимитов бюджетных обязательств доведенных до Министерства</w:t>
      </w:r>
    </w:p>
    <w:p w:rsidR="00F00CD7" w:rsidRPr="00F00CD7" w:rsidRDefault="00F00CD7" w:rsidP="00F00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целей настоящего Порядка </w:t>
      </w:r>
      <w:r w:rsidR="00F8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работниками</w:t>
      </w:r>
      <w:r w:rsidR="00F86EB9" w:rsidRPr="00F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сельских домов культуры </w:t>
      </w:r>
      <w:r w:rsidR="00F86EB9" w:rsidRPr="0051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районов Карачаево-Черкесской Республики, отнесенных к категории творческих профессий</w:t>
      </w:r>
      <w:r w:rsidR="00F8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950" w:rsidRPr="00F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признаются</w:t>
      </w:r>
      <w:r w:rsidRPr="00F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0CD7">
        <w:rPr>
          <w:rFonts w:ascii="GothaProReg" w:eastAsia="Calibri" w:hAnsi="GothaProReg" w:cs="GothaProReg"/>
          <w:sz w:val="28"/>
          <w:szCs w:val="28"/>
        </w:rPr>
        <w:t>лиц</w:t>
      </w:r>
      <w:r w:rsidR="00513950">
        <w:rPr>
          <w:rFonts w:ascii="GothaProReg" w:eastAsia="Calibri" w:hAnsi="GothaProReg" w:cs="GothaProReg"/>
          <w:sz w:val="28"/>
          <w:szCs w:val="28"/>
        </w:rPr>
        <w:t xml:space="preserve">а, </w:t>
      </w:r>
      <w:r w:rsidRPr="00F00CD7">
        <w:rPr>
          <w:rFonts w:ascii="GothaProReg" w:eastAsia="Calibri" w:hAnsi="GothaProReg" w:cs="GothaProReg"/>
          <w:sz w:val="28"/>
          <w:szCs w:val="28"/>
        </w:rPr>
        <w:lastRenderedPageBreak/>
        <w:t>получивш</w:t>
      </w:r>
      <w:r w:rsidR="00F86EB9">
        <w:rPr>
          <w:rFonts w:ascii="GothaProReg" w:eastAsia="Calibri" w:hAnsi="GothaProReg" w:cs="GothaProReg"/>
          <w:sz w:val="28"/>
          <w:szCs w:val="28"/>
        </w:rPr>
        <w:t>и</w:t>
      </w:r>
      <w:r w:rsidRPr="00F00CD7">
        <w:rPr>
          <w:rFonts w:ascii="GothaProReg" w:eastAsia="Calibri" w:hAnsi="GothaProReg" w:cs="GothaProReg"/>
          <w:sz w:val="28"/>
          <w:szCs w:val="28"/>
        </w:rPr>
        <w:t>е среднее или высшее профессиональное образование и поступивш</w:t>
      </w:r>
      <w:r w:rsidR="00F86EB9">
        <w:rPr>
          <w:rFonts w:ascii="GothaProReg" w:eastAsia="Calibri" w:hAnsi="GothaProReg" w:cs="GothaProReg"/>
          <w:sz w:val="28"/>
          <w:szCs w:val="28"/>
        </w:rPr>
        <w:t>и</w:t>
      </w:r>
      <w:r w:rsidRPr="00F00CD7">
        <w:rPr>
          <w:rFonts w:ascii="GothaProReg" w:eastAsia="Calibri" w:hAnsi="GothaProReg" w:cs="GothaProReg"/>
          <w:sz w:val="28"/>
          <w:szCs w:val="28"/>
        </w:rPr>
        <w:t>е на работу в муниципальное учреждение культуры</w:t>
      </w:r>
      <w:r w:rsidR="00513950">
        <w:rPr>
          <w:rFonts w:ascii="GothaProReg" w:eastAsia="Calibri" w:hAnsi="GothaProReg" w:cs="GothaProReg"/>
          <w:sz w:val="28"/>
          <w:szCs w:val="28"/>
        </w:rPr>
        <w:t>, расположенное в сельской территории</w:t>
      </w:r>
      <w:r w:rsidRPr="00F00CD7">
        <w:rPr>
          <w:rFonts w:ascii="GothaProReg" w:eastAsia="Calibri" w:hAnsi="GothaProReg" w:cs="GothaProReg"/>
          <w:sz w:val="28"/>
          <w:szCs w:val="28"/>
        </w:rPr>
        <w:t>, на должност</w:t>
      </w:r>
      <w:r w:rsidR="00E63232">
        <w:rPr>
          <w:rFonts w:ascii="GothaProReg" w:eastAsia="Calibri" w:hAnsi="GothaProReg" w:cs="GothaProReg"/>
          <w:sz w:val="28"/>
          <w:szCs w:val="28"/>
        </w:rPr>
        <w:t>ях</w:t>
      </w:r>
      <w:r w:rsidR="00C86DD6">
        <w:rPr>
          <w:rFonts w:ascii="GothaProReg" w:eastAsia="Calibri" w:hAnsi="GothaProReg" w:cs="GothaProReg"/>
          <w:sz w:val="28"/>
          <w:szCs w:val="28"/>
        </w:rPr>
        <w:t>,</w:t>
      </w:r>
      <w:r w:rsidR="00E63232">
        <w:rPr>
          <w:rFonts w:ascii="GothaProReg" w:eastAsia="Calibri" w:hAnsi="GothaProReg" w:cs="GothaProReg"/>
          <w:sz w:val="28"/>
          <w:szCs w:val="28"/>
        </w:rPr>
        <w:t xml:space="preserve"> утвержденных </w:t>
      </w:r>
      <w:r w:rsidR="00C86DD6">
        <w:rPr>
          <w:rFonts w:ascii="GothaProReg" w:eastAsia="Calibri" w:hAnsi="GothaProReg" w:cs="GothaProReg"/>
          <w:sz w:val="28"/>
          <w:szCs w:val="28"/>
        </w:rPr>
        <w:t xml:space="preserve"> </w:t>
      </w:r>
      <w:r w:rsidR="00E63232">
        <w:rPr>
          <w:rFonts w:ascii="GothaProReg" w:eastAsia="Calibri" w:hAnsi="GothaProReg" w:cs="GothaProReg"/>
          <w:sz w:val="28"/>
          <w:szCs w:val="28"/>
        </w:rPr>
        <w:t xml:space="preserve">п. 5 постановления Правительства Карачаево-Черкесской Республики </w:t>
      </w:r>
      <w:r w:rsidR="00E63232" w:rsidRPr="00E63232">
        <w:rPr>
          <w:rFonts w:ascii="GothaProReg" w:eastAsia="Calibri" w:hAnsi="GothaProReg" w:cs="GothaProReg"/>
          <w:sz w:val="28"/>
          <w:szCs w:val="28"/>
        </w:rPr>
        <w:t xml:space="preserve">от 24.01.2019 № 29 </w:t>
      </w:r>
      <w:r w:rsidR="00E63232">
        <w:rPr>
          <w:rFonts w:ascii="GothaProReg" w:eastAsia="Calibri" w:hAnsi="GothaProReg" w:cs="GothaProReg"/>
          <w:sz w:val="28"/>
          <w:szCs w:val="28"/>
        </w:rPr>
        <w:t>«</w:t>
      </w:r>
      <w:r w:rsidR="00E63232" w:rsidRPr="00E63232">
        <w:rPr>
          <w:rFonts w:ascii="GothaProReg" w:eastAsia="Calibri" w:hAnsi="GothaProReg" w:cs="GothaProReg"/>
          <w:sz w:val="28"/>
          <w:szCs w:val="28"/>
        </w:rPr>
        <w:t>Об утверждении Положения об отраслевой системе оплаты труда работников республиканских государственных бюджетных и казенных учреждений культуры</w:t>
      </w:r>
      <w:r w:rsidR="00E63232">
        <w:rPr>
          <w:rFonts w:ascii="GothaProReg" w:eastAsia="Calibri" w:hAnsi="GothaProReg" w:cs="GothaProReg"/>
          <w:sz w:val="28"/>
          <w:szCs w:val="28"/>
        </w:rPr>
        <w:t xml:space="preserve">». </w:t>
      </w:r>
    </w:p>
    <w:p w:rsidR="00B2754C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Ежемесячная </w:t>
      </w:r>
      <w:r w:rsidRPr="00F00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выплата</w:t>
      </w:r>
      <w:r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и выплачивается за счет средств бюджета </w:t>
      </w:r>
      <w:r w:rsidR="00B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</w:t>
      </w:r>
      <w:r w:rsidR="00B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5000 рублей.</w:t>
      </w:r>
    </w:p>
    <w:p w:rsidR="00F00CD7" w:rsidRPr="00F00CD7" w:rsidRDefault="00F00CD7" w:rsidP="00F00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Ежемесячная </w:t>
      </w:r>
      <w:r w:rsidRPr="00F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выплата </w:t>
      </w:r>
      <w:r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 основному месту работы со дня принятия на рабо</w:t>
      </w:r>
      <w:r w:rsidR="007B70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 соответствующее учреждение.</w:t>
      </w:r>
    </w:p>
    <w:p w:rsidR="00F00CD7" w:rsidRPr="00024DA6" w:rsidRDefault="00B2754C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Ежемесячная выплата не выплачивается в период нахождения специалиста в отпуске без сохранения заработной платы, по беременности и родам, по уходу за ребенком до достижения им возраста трех лет, в период прохождения военной службы по призыву.</w:t>
      </w:r>
    </w:p>
    <w:p w:rsidR="00F00CD7" w:rsidRPr="00F00CD7" w:rsidRDefault="002851B1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1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назначения ежемесячной </w:t>
      </w:r>
      <w:r w:rsidR="00F00CD7" w:rsidRPr="00F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выплаты 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- руководитель учреждения представляет в </w:t>
      </w:r>
      <w:r w:rsidR="00B2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культуры муниципального образования </w:t>
      </w:r>
      <w:r w:rsidR="00F00CD7"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B2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F00CD7"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культуры) письменное обращение с приложением следующих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заверенные </w:t>
      </w:r>
      <w:r w:rsidR="00F00CD7"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надлежащим образом:</w:t>
      </w:r>
    </w:p>
    <w:p w:rsidR="00F00CD7" w:rsidRPr="00F00CD7" w:rsidRDefault="002851B1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F00CD7"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заявления специалиста о назначении ежемесячной </w:t>
      </w:r>
      <w:r w:rsidR="00F00CD7" w:rsidRPr="00F00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выплаты</w:t>
      </w:r>
      <w:r w:rsidR="00F00CD7"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0CD7" w:rsidRPr="00F00CD7" w:rsidRDefault="002851B1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00CD7"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копии диплома установленного образца о получении специалистом среднего или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профессионального образования;</w:t>
      </w:r>
    </w:p>
    <w:p w:rsidR="00F00CD7" w:rsidRPr="00F00CD7" w:rsidRDefault="002851B1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>.3 ко</w:t>
      </w:r>
      <w:r w:rsidR="008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приказа учреждения о приеме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на работу на должность</w:t>
      </w:r>
      <w:r w:rsidR="001D67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указанную в п. 3 н</w:t>
      </w:r>
      <w:r w:rsidR="008654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CD7" w:rsidRPr="00F00CD7" w:rsidRDefault="002851B1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копии </w:t>
      </w:r>
      <w:hyperlink r:id="rId8" w:tooltip="Трудовые договора" w:history="1">
        <w:r w:rsidR="00F00CD7" w:rsidRPr="00F00CD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трудового договора</w:t>
        </w:r>
      </w:hyperlink>
      <w:r w:rsidR="00F00CD7"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со 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специалистом.</w:t>
      </w:r>
    </w:p>
    <w:p w:rsidR="00F00CD7" w:rsidRPr="001D67D3" w:rsidRDefault="002851B1" w:rsidP="00F00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установлении ежемесячной </w:t>
      </w:r>
      <w:r w:rsidR="00F00CD7" w:rsidRPr="00F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выплаты либо об отказе в ее установлении 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865407" w:rsidRPr="00285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культуры</w:t>
      </w:r>
      <w:r w:rsidR="001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D7" w:rsidRPr="00F0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6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D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дней, в </w:t>
      </w:r>
      <w:r w:rsidR="001D67D3" w:rsidRPr="001D67D3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с документами, указанными в п. 7 порядка.</w:t>
      </w:r>
    </w:p>
    <w:p w:rsidR="00F00CD7" w:rsidRPr="001D67D3" w:rsidRDefault="00F00CD7" w:rsidP="001D6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7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Выплата ежемесячной надбавки осуществляется, в соответствии с приказом руководителя </w:t>
      </w:r>
      <w:r w:rsidR="00865407" w:rsidRPr="001D67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культуры </w:t>
      </w:r>
      <w:r w:rsidRPr="001D67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трехсторонним соглашением, заключенным по форме </w:t>
      </w:r>
      <w:r w:rsidRPr="00F00CD7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№ 1 к настоящему Порядку</w:t>
      </w:r>
      <w:r w:rsidRPr="001D67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00CD7" w:rsidRPr="001D67D3" w:rsidRDefault="00F00CD7" w:rsidP="001D6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7D3">
        <w:rPr>
          <w:rFonts w:ascii="Times New Roman" w:eastAsia="Calibri" w:hAnsi="Times New Roman" w:cs="Times New Roman"/>
          <w:color w:val="000000"/>
          <w:sz w:val="28"/>
          <w:szCs w:val="28"/>
        </w:rPr>
        <w:t>Выплата ежемесячной надбавки осуществляется пропорционально фактически отработанному времени (выполненному объему работ) в отчетном периоде.</w:t>
      </w:r>
    </w:p>
    <w:p w:rsidR="00F00CD7" w:rsidRPr="00F00CD7" w:rsidRDefault="00F00CD7" w:rsidP="00F00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Учреждение несет ответственность за достоверность предоставле</w:t>
      </w:r>
      <w:r w:rsidR="001D67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нных, в соответствии с пунктом 7</w:t>
      </w:r>
      <w:r w:rsidRPr="00F0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1D67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F0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орядка, документов, </w:t>
      </w:r>
      <w:r w:rsidRPr="00F00C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нецелевое использование </w:t>
      </w:r>
      <w:r w:rsidRPr="00F00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ежемесячной выплаты</w:t>
      </w:r>
      <w:r w:rsidRPr="00F00C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F00CD7" w:rsidRPr="00F00CD7" w:rsidRDefault="00F00CD7" w:rsidP="00815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13. </w:t>
      </w:r>
      <w:r w:rsidR="001D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</w:t>
      </w:r>
      <w:r w:rsidR="0081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5682" w:rsidRPr="008156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15</w:t>
      </w:r>
      <w:r w:rsidR="00815682"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месяца, следующего за отчетным периодом</w:t>
      </w:r>
      <w:r w:rsidR="0081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5682" w:rsidRPr="001D67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органом местного самоуправления муниципального образования республики</w:t>
      </w:r>
      <w:r w:rsidR="00815682" w:rsidRPr="008156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682" w:rsidRPr="001D67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представляется</w:t>
      </w:r>
      <w:r w:rsidR="008156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отчет о расходах</w:t>
      </w:r>
      <w:r w:rsidR="00815682" w:rsidRPr="0081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6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15682" w:rsidRPr="001D67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государственной интег</w:t>
      </w:r>
      <w:r w:rsidR="008156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рированной информационной системе</w:t>
      </w:r>
      <w:r w:rsidR="00815682" w:rsidRPr="001D67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управления общественными финансами «Электронный бюджет».</w:t>
      </w:r>
      <w:r w:rsidR="008156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682" w:rsidRPr="00F0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35F2" w:rsidRDefault="00F00CD7" w:rsidP="00E93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E935F2" w:rsidRPr="00E935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Министерство обеспечивает соблюдение муниципальными образованиями республики условия, цели и порядка предоставления иных </w:t>
      </w:r>
      <w:r w:rsidR="00E935F2" w:rsidRPr="00E935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межбюджетных трансфертов бюджетам муниципальных образований республики.</w:t>
      </w:r>
    </w:p>
    <w:p w:rsidR="00F00CD7" w:rsidRDefault="00E935F2" w:rsidP="00E93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E935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 соблюдением муниципальными образованиями республики условий предоставления иных межбюджетных трансфертов осуществляется органами государственного финансового контроля.</w:t>
      </w:r>
      <w:r w:rsidR="00E33A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FD4CB1" w:rsidRDefault="00FD4CB1" w:rsidP="00E93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D4CB1" w:rsidRDefault="00FD4CB1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>Заместитель Руководителя Администрации Главы</w:t>
      </w: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>и Правительства Карачаево-Черкесской Республики,</w:t>
      </w: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</w:t>
      </w:r>
      <w:r w:rsidR="00FD4CB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D4CB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 Ф.Я. Астежева</w:t>
      </w: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1CA" w:rsidRPr="002841CA" w:rsidRDefault="002841CA" w:rsidP="002841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Министр культуры </w:t>
      </w:r>
    </w:p>
    <w:p w:rsidR="002841CA" w:rsidRPr="002841CA" w:rsidRDefault="002841CA" w:rsidP="002841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</w:t>
      </w:r>
      <w:r w:rsidR="00FD4CB1">
        <w:rPr>
          <w:rFonts w:ascii="Times New Roman" w:eastAsia="Calibri" w:hAnsi="Times New Roman" w:cs="Times New Roman"/>
          <w:sz w:val="28"/>
          <w:szCs w:val="28"/>
        </w:rPr>
        <w:t xml:space="preserve">Республики                     </w:t>
      </w: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                             З.З. Агирбов</w:t>
      </w:r>
    </w:p>
    <w:p w:rsidR="002841CA" w:rsidRPr="00F00CD7" w:rsidRDefault="002841CA" w:rsidP="00E93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B1" w:rsidRPr="00F00CD7" w:rsidRDefault="00FD4CB1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2" w:type="dxa"/>
        <w:tblInd w:w="5211" w:type="dxa"/>
        <w:tblLook w:val="00A0" w:firstRow="1" w:lastRow="0" w:firstColumn="1" w:lastColumn="0" w:noHBand="0" w:noVBand="0"/>
      </w:tblPr>
      <w:tblGrid>
        <w:gridCol w:w="4002"/>
      </w:tblGrid>
      <w:tr w:rsidR="00F00CD7" w:rsidRPr="00050A0A" w:rsidTr="00E94D41">
        <w:trPr>
          <w:trHeight w:val="2703"/>
        </w:trPr>
        <w:tc>
          <w:tcPr>
            <w:tcW w:w="4002" w:type="dxa"/>
          </w:tcPr>
          <w:p w:rsidR="00F00CD7" w:rsidRPr="00050A0A" w:rsidRDefault="00F00CD7" w:rsidP="0028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  <w:r w:rsidR="0028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E91" w:rsidRPr="0005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28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Правилам </w:t>
            </w:r>
          </w:p>
        </w:tc>
      </w:tr>
    </w:tbl>
    <w:p w:rsidR="00F00CD7" w:rsidRDefault="00F00CD7" w:rsidP="00284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СОГЛАШЕНИЕ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___</w:t>
      </w:r>
      <w:r w:rsidR="00050A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«</w:t>
      </w:r>
      <w:r w:rsidR="00050A0A"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="00050A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050A0A"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 20___ г.</w:t>
      </w:r>
    </w:p>
    <w:p w:rsidR="00050A0A" w:rsidRPr="00F00CD7" w:rsidRDefault="00050A0A" w:rsidP="00F0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0CD7" w:rsidRPr="008E4718" w:rsidRDefault="00F00CD7" w:rsidP="00050A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предоставления ежемесячной</w:t>
      </w:r>
      <w:r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</w:t>
      </w:r>
      <w:r w:rsidR="00050A0A" w:rsidRPr="008E4718">
        <w:rPr>
          <w:rFonts w:ascii="Times New Roman" w:eastAsia="Times New Roman" w:hAnsi="Times New Roman" w:cs="Times New Roman"/>
          <w:sz w:val="28"/>
          <w:szCs w:val="28"/>
        </w:rPr>
        <w:t xml:space="preserve">за творческую деятельность работникам сельских Домов культуры. </w:t>
      </w:r>
    </w:p>
    <w:p w:rsidR="00F00CD7" w:rsidRPr="008E4718" w:rsidRDefault="0021345B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00CD7"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культуры  </w:t>
      </w:r>
      <w:r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00CD7"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</w:t>
      </w:r>
      <w:r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00CD7"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4718"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Положения</w:t>
      </w:r>
      <w:r w:rsid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718"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D7"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</w:t>
      </w:r>
      <w:r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культуры»,  </w:t>
      </w:r>
      <w:r w:rsidR="008E4718" w:rsidRPr="008E4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8E4718" w:rsidRPr="008E471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полное наименование учреждения</w:t>
      </w:r>
      <w:r w:rsidR="008E4718" w:rsidRPr="008E4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F00CD7"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«Учреждение», действующего на </w:t>
      </w:r>
      <w:r w:rsidR="00F00CD7" w:rsidRPr="008E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Устава, и сп</w:t>
      </w:r>
      <w:r w:rsidR="008E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ециалист </w:t>
      </w:r>
      <w:r w:rsidR="00F00CD7" w:rsidRPr="008E47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="00F00CD7" w:rsidRPr="008E47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фамилия, имя, отчество </w:t>
      </w:r>
      <w:r w:rsidR="008E4718" w:rsidRPr="008E47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работника сельского Дома культуры</w:t>
      </w:r>
      <w:r w:rsidR="00F00CD7" w:rsidRPr="008E471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  <w:r w:rsidR="00F00CD7" w:rsidRPr="008E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именуемый в дальнейшем «</w:t>
      </w:r>
      <w:r w:rsidR="00F00CD7"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специалист», именуемые в дальнейшем «Стороны», заключили соглашение о нижеследующем.</w:t>
      </w:r>
    </w:p>
    <w:p w:rsidR="00F00CD7" w:rsidRPr="008E4718" w:rsidRDefault="00F00CD7" w:rsidP="00F00CD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Предметом соглашения является предоставление дополнительных мер социальной поддержки специалисту</w:t>
      </w:r>
      <w:r w:rsidR="00213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0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виде ежемесячной </w:t>
      </w:r>
      <w:r w:rsidRPr="00F00C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надбавки к заработной плате</w:t>
      </w:r>
      <w:r w:rsidRPr="00F00CD7">
        <w:rPr>
          <w:rFonts w:ascii="Times New Roman" w:eastAsia="Times New Roman" w:hAnsi="Times New Roman" w:cs="Times New Roman"/>
          <w:color w:val="1F3864"/>
          <w:sz w:val="27"/>
          <w:szCs w:val="27"/>
          <w:lang w:eastAsia="ru-RU"/>
        </w:rPr>
        <w:t>.</w:t>
      </w:r>
    </w:p>
    <w:p w:rsidR="00F00CD7" w:rsidRPr="00F00CD7" w:rsidRDefault="00F00CD7" w:rsidP="00F0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0CD7" w:rsidRPr="00F00CD7" w:rsidRDefault="00F00CD7" w:rsidP="00F0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color w:val="1F3864"/>
          <w:sz w:val="27"/>
          <w:szCs w:val="27"/>
          <w:lang w:eastAsia="ru-RU"/>
        </w:rPr>
        <w:t>2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ОБЯЗАННОСТИ СТОРОН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Обязанности «</w:t>
      </w:r>
      <w:r w:rsidR="0021345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отдела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культуры»:</w:t>
      </w:r>
    </w:p>
    <w:p w:rsidR="00F00CD7" w:rsidRPr="00F00CD7" w:rsidRDefault="00F00CD7" w:rsidP="00213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2.1.1. </w:t>
      </w:r>
      <w:r w:rsidR="0021345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культуры обязан обеспечить дополнительные меры социальной поддержки специалисту в виде ежемесячной </w:t>
      </w:r>
      <w:r w:rsidRPr="00F00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надбавки к заработной плате 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средств бюджета </w:t>
      </w:r>
      <w:r w:rsidR="0021345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Карачаево-Черкесской Республики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, , в размере</w:t>
      </w:r>
      <w:r w:rsidR="00C34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</w:t>
      </w:r>
      <w:r w:rsidR="00213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0CD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5000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,0 рублей</w:t>
      </w:r>
      <w:r w:rsidR="0021345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Обязанности «Учреждения»: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Оборудовать рабочее место специалиста</w:t>
      </w:r>
      <w:r w:rsidR="00213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Дома культуры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правилами охраны труда и </w:t>
      </w:r>
      <w:hyperlink r:id="rId9" w:tooltip="Техника безопасности" w:history="1">
        <w:r w:rsidRPr="00F00CD7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техники безопасности</w:t>
        </w:r>
      </w:hyperlink>
      <w:r w:rsidRPr="00F00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00CD7" w:rsidRPr="00F00CD7" w:rsidRDefault="00F00CD7" w:rsidP="00213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2.2.2. Обеспечить получение ежемесячной надбавки </w:t>
      </w:r>
      <w:r w:rsidRPr="00F00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заработной плате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345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специалиста сельского Дома культуры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F00CD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размере</w:t>
      </w:r>
      <w:r w:rsidRPr="00C34EAF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до </w:t>
      </w:r>
      <w:r w:rsidRPr="00F00CD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5000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,0 рублей; 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Обязанности </w:t>
      </w:r>
      <w:r w:rsidR="0021345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специалиста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Соблюдать Устав и Правила внутреннего трудового распорядка учреждения.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2.3.2. Выполнять установленные нормы труда.2.3.3. Обеспечить </w:t>
      </w:r>
      <w:r w:rsidR="0021345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учреждение, внедрение инновационных форм работы, расширение спектра предоставляемых услуг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2.3.4. Готовиться к проведению </w:t>
      </w:r>
      <w:r w:rsidR="001F54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кружковых 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занятий, повышать свою профессиональную квалификацию, принимать участие в работе методических объединений, мероприятий</w:t>
      </w:r>
      <w:r w:rsidR="00724F17" w:rsidRPr="00724F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24F1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ОСНОВАНИЯ ИЗМЕНЕНИЯ И РАСТОРЖЕНИЯ СОГЛАШЕНИЯ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Условия, на которых заключено настоящее Соглашение, могут быть изменены по соглашению Сторон или в соответствии с </w:t>
      </w:r>
      <w:hyperlink r:id="rId10" w:tooltip="Законы в России" w:history="1">
        <w:r w:rsidRPr="00F00CD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законодательством Российской Федерации</w:t>
        </w:r>
      </w:hyperlink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изменения и дополнения к Соглашению оформляются дополнительным соглашением и являются неотъемлемой частью Соглашения.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Настоящее Соглашение может быть расторгнуто по соглашению Сторон, а также в соответствии с полным исполнением Сторонами обязательств.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0CD7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Настоящее Соглашение составлено в трех экземплярах, имеющих одинаковую юридическую силу, по одному для каждой из Сторон.</w:t>
      </w:r>
    </w:p>
    <w:p w:rsidR="00F00CD7" w:rsidRPr="00F00CD7" w:rsidRDefault="00F00CD7" w:rsidP="00F0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6"/>
        <w:gridCol w:w="3348"/>
        <w:gridCol w:w="2551"/>
      </w:tblGrid>
      <w:tr w:rsidR="00F00CD7" w:rsidRPr="00F00CD7" w:rsidTr="00E94D41">
        <w:trPr>
          <w:trHeight w:val="567"/>
        </w:trPr>
        <w:tc>
          <w:tcPr>
            <w:tcW w:w="3456" w:type="dxa"/>
          </w:tcPr>
          <w:p w:rsidR="001F540A" w:rsidRDefault="001F540A" w:rsidP="00F0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культуры </w:t>
            </w:r>
            <w:r w:rsidR="00F00CD7" w:rsidRPr="00F00C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</w:t>
            </w:r>
          </w:p>
          <w:p w:rsidR="001F540A" w:rsidRDefault="001F540A" w:rsidP="00F0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</w:t>
            </w:r>
            <w:r w:rsidR="00F00CD7" w:rsidRPr="00F00C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00CD7" w:rsidRPr="00F00CD7" w:rsidRDefault="001F540A" w:rsidP="00F0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</w:t>
            </w:r>
            <w:r w:rsidR="00F00CD7" w:rsidRPr="00F00C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</w:t>
            </w:r>
          </w:p>
          <w:p w:rsidR="00F00CD7" w:rsidRPr="00F00CD7" w:rsidRDefault="00F00CD7" w:rsidP="00F00C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0C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 П.</w:t>
            </w:r>
          </w:p>
        </w:tc>
        <w:tc>
          <w:tcPr>
            <w:tcW w:w="3348" w:type="dxa"/>
          </w:tcPr>
          <w:p w:rsidR="00F00CD7" w:rsidRPr="00F00CD7" w:rsidRDefault="00F00CD7" w:rsidP="00F00C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0C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(</w:t>
            </w:r>
            <w:r w:rsidRPr="00F00CD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наименование учреждения</w:t>
            </w:r>
            <w:r w:rsidRPr="00F00C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F00CD7" w:rsidRPr="00F00CD7" w:rsidRDefault="00F00CD7" w:rsidP="00F00C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0C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</w:t>
            </w:r>
          </w:p>
          <w:p w:rsidR="00F00CD7" w:rsidRPr="00F00CD7" w:rsidRDefault="00F00CD7" w:rsidP="00F00C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0C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 П.</w:t>
            </w:r>
          </w:p>
        </w:tc>
        <w:tc>
          <w:tcPr>
            <w:tcW w:w="2551" w:type="dxa"/>
          </w:tcPr>
          <w:p w:rsidR="00F00CD7" w:rsidRPr="00F00CD7" w:rsidRDefault="00724F17" w:rsidP="00F00C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F00CD7" w:rsidRPr="00F00C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пециалист</w:t>
            </w:r>
          </w:p>
          <w:p w:rsidR="00F00CD7" w:rsidRPr="00F00CD7" w:rsidRDefault="00F00CD7" w:rsidP="00F00C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0C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F00CD7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  <w:r w:rsidRPr="00F00C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)____________</w:t>
            </w:r>
          </w:p>
        </w:tc>
      </w:tr>
    </w:tbl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1CA" w:rsidRDefault="002841CA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1CA" w:rsidRPr="00F00CD7" w:rsidRDefault="002841CA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>Заместитель Руководителя Администрации Главы</w:t>
      </w: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>и Правительства Карачаево-Черкесской Республики,</w:t>
      </w: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 Ф.Я. Астежева</w:t>
      </w: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1CA" w:rsidRPr="002841CA" w:rsidRDefault="002841CA" w:rsidP="00284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1CA" w:rsidRPr="002841CA" w:rsidRDefault="002841CA" w:rsidP="002841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Министр культуры </w:t>
      </w:r>
    </w:p>
    <w:p w:rsidR="002841CA" w:rsidRPr="002841CA" w:rsidRDefault="002841CA" w:rsidP="002841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841CA">
        <w:rPr>
          <w:rFonts w:ascii="Times New Roman" w:eastAsia="Calibri" w:hAnsi="Times New Roman" w:cs="Times New Roman"/>
          <w:sz w:val="28"/>
          <w:szCs w:val="28"/>
        </w:rPr>
        <w:t xml:space="preserve">                   З.З. Агирбов</w:t>
      </w: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D7" w:rsidRPr="00F00CD7" w:rsidRDefault="00F00CD7" w:rsidP="00F0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0A" w:rsidRDefault="001F540A" w:rsidP="00F00CD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40A" w:rsidRDefault="001F540A" w:rsidP="00F00CD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40A" w:rsidRDefault="001F540A" w:rsidP="00F045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F540A" w:rsidSect="00FD4CB1">
      <w:pgSz w:w="11906" w:h="16838"/>
      <w:pgMar w:top="851" w:right="96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07" w:rsidRDefault="007C7707" w:rsidP="00F31ACB">
      <w:pPr>
        <w:spacing w:after="0" w:line="240" w:lineRule="auto"/>
      </w:pPr>
      <w:r>
        <w:separator/>
      </w:r>
    </w:p>
  </w:endnote>
  <w:endnote w:type="continuationSeparator" w:id="0">
    <w:p w:rsidR="007C7707" w:rsidRDefault="007C7707" w:rsidP="00F3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ProReg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07" w:rsidRDefault="007C7707" w:rsidP="00F31ACB">
      <w:pPr>
        <w:spacing w:after="0" w:line="240" w:lineRule="auto"/>
      </w:pPr>
      <w:r>
        <w:separator/>
      </w:r>
    </w:p>
  </w:footnote>
  <w:footnote w:type="continuationSeparator" w:id="0">
    <w:p w:rsidR="007C7707" w:rsidRDefault="007C7707" w:rsidP="00F31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0E507F5"/>
    <w:multiLevelType w:val="multilevel"/>
    <w:tmpl w:val="9DAE97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181E5A"/>
    <w:multiLevelType w:val="multilevel"/>
    <w:tmpl w:val="E7E84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2408FB"/>
    <w:multiLevelType w:val="hybridMultilevel"/>
    <w:tmpl w:val="63ECE554"/>
    <w:lvl w:ilvl="0" w:tplc="8BB2B9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F84964"/>
    <w:multiLevelType w:val="hybridMultilevel"/>
    <w:tmpl w:val="71AAEA00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31EE"/>
    <w:multiLevelType w:val="hybridMultilevel"/>
    <w:tmpl w:val="6AE0A85E"/>
    <w:lvl w:ilvl="0" w:tplc="96D884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6F81736"/>
    <w:multiLevelType w:val="hybridMultilevel"/>
    <w:tmpl w:val="36001B72"/>
    <w:lvl w:ilvl="0" w:tplc="20F84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CC47FE"/>
    <w:multiLevelType w:val="hybridMultilevel"/>
    <w:tmpl w:val="97D8A6A4"/>
    <w:lvl w:ilvl="0" w:tplc="80FA862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7135E13"/>
    <w:multiLevelType w:val="hybridMultilevel"/>
    <w:tmpl w:val="D3BC7E7C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1FF4"/>
    <w:multiLevelType w:val="hybridMultilevel"/>
    <w:tmpl w:val="0338F19E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5C91"/>
    <w:multiLevelType w:val="hybridMultilevel"/>
    <w:tmpl w:val="6D34C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6E095B"/>
    <w:multiLevelType w:val="hybridMultilevel"/>
    <w:tmpl w:val="1332E166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E0F1A"/>
    <w:multiLevelType w:val="hybridMultilevel"/>
    <w:tmpl w:val="02BA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3153"/>
    <w:multiLevelType w:val="hybridMultilevel"/>
    <w:tmpl w:val="FFF4BC32"/>
    <w:lvl w:ilvl="0" w:tplc="FF82D1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AC"/>
    <w:rsid w:val="00024481"/>
    <w:rsid w:val="00024DA6"/>
    <w:rsid w:val="00025565"/>
    <w:rsid w:val="00030509"/>
    <w:rsid w:val="00045C82"/>
    <w:rsid w:val="00050A0A"/>
    <w:rsid w:val="00056F27"/>
    <w:rsid w:val="00056F85"/>
    <w:rsid w:val="00061DF3"/>
    <w:rsid w:val="00064640"/>
    <w:rsid w:val="00076F37"/>
    <w:rsid w:val="000777D8"/>
    <w:rsid w:val="000803F2"/>
    <w:rsid w:val="00095FBC"/>
    <w:rsid w:val="000B7C38"/>
    <w:rsid w:val="000D286F"/>
    <w:rsid w:val="001010C5"/>
    <w:rsid w:val="001162DD"/>
    <w:rsid w:val="00116D09"/>
    <w:rsid w:val="00120248"/>
    <w:rsid w:val="00150F7F"/>
    <w:rsid w:val="001528CA"/>
    <w:rsid w:val="00157FEE"/>
    <w:rsid w:val="00162B42"/>
    <w:rsid w:val="00175E9B"/>
    <w:rsid w:val="0018577E"/>
    <w:rsid w:val="0018693B"/>
    <w:rsid w:val="001A4E43"/>
    <w:rsid w:val="001B5225"/>
    <w:rsid w:val="001B541C"/>
    <w:rsid w:val="001C46A8"/>
    <w:rsid w:val="001D0FD2"/>
    <w:rsid w:val="001D3B31"/>
    <w:rsid w:val="001D67D3"/>
    <w:rsid w:val="001E1CDB"/>
    <w:rsid w:val="001F540A"/>
    <w:rsid w:val="0021345B"/>
    <w:rsid w:val="00234B56"/>
    <w:rsid w:val="00257DE6"/>
    <w:rsid w:val="002841CA"/>
    <w:rsid w:val="00284FCC"/>
    <w:rsid w:val="002851B1"/>
    <w:rsid w:val="00285E93"/>
    <w:rsid w:val="0029628E"/>
    <w:rsid w:val="002A1499"/>
    <w:rsid w:val="002A1EC0"/>
    <w:rsid w:val="002A6A6C"/>
    <w:rsid w:val="002B60DE"/>
    <w:rsid w:val="002B7E3E"/>
    <w:rsid w:val="002C1E91"/>
    <w:rsid w:val="002D66F6"/>
    <w:rsid w:val="002F4F09"/>
    <w:rsid w:val="0030422A"/>
    <w:rsid w:val="003053C7"/>
    <w:rsid w:val="00325074"/>
    <w:rsid w:val="0032633F"/>
    <w:rsid w:val="003352B7"/>
    <w:rsid w:val="003352E5"/>
    <w:rsid w:val="00336D77"/>
    <w:rsid w:val="0034503E"/>
    <w:rsid w:val="003539CB"/>
    <w:rsid w:val="0037673E"/>
    <w:rsid w:val="003A16CE"/>
    <w:rsid w:val="003B26F1"/>
    <w:rsid w:val="003B3F3A"/>
    <w:rsid w:val="003B5482"/>
    <w:rsid w:val="003C3FE7"/>
    <w:rsid w:val="003C4F25"/>
    <w:rsid w:val="003D1CD5"/>
    <w:rsid w:val="003D290A"/>
    <w:rsid w:val="003F0248"/>
    <w:rsid w:val="003F59CB"/>
    <w:rsid w:val="00400A8A"/>
    <w:rsid w:val="00404676"/>
    <w:rsid w:val="004065C7"/>
    <w:rsid w:val="004066CD"/>
    <w:rsid w:val="00414E2B"/>
    <w:rsid w:val="004241D4"/>
    <w:rsid w:val="004243FD"/>
    <w:rsid w:val="004357BC"/>
    <w:rsid w:val="004474AB"/>
    <w:rsid w:val="00454EBD"/>
    <w:rsid w:val="004563EB"/>
    <w:rsid w:val="00470A4B"/>
    <w:rsid w:val="004764BC"/>
    <w:rsid w:val="00484E74"/>
    <w:rsid w:val="00484FCE"/>
    <w:rsid w:val="004B7790"/>
    <w:rsid w:val="004C3334"/>
    <w:rsid w:val="004D34C7"/>
    <w:rsid w:val="004D3897"/>
    <w:rsid w:val="004F6C09"/>
    <w:rsid w:val="005076CD"/>
    <w:rsid w:val="00513950"/>
    <w:rsid w:val="00516666"/>
    <w:rsid w:val="00522529"/>
    <w:rsid w:val="005461F1"/>
    <w:rsid w:val="0056444A"/>
    <w:rsid w:val="00577D6D"/>
    <w:rsid w:val="00580A10"/>
    <w:rsid w:val="005A4A2E"/>
    <w:rsid w:val="005B0305"/>
    <w:rsid w:val="005C28AB"/>
    <w:rsid w:val="005D7079"/>
    <w:rsid w:val="005E4AC2"/>
    <w:rsid w:val="00616F7E"/>
    <w:rsid w:val="00627457"/>
    <w:rsid w:val="006517DD"/>
    <w:rsid w:val="00660B4E"/>
    <w:rsid w:val="006869BB"/>
    <w:rsid w:val="006B4164"/>
    <w:rsid w:val="006B4B3E"/>
    <w:rsid w:val="006D1FDF"/>
    <w:rsid w:val="006D72F8"/>
    <w:rsid w:val="006F38C6"/>
    <w:rsid w:val="006F4326"/>
    <w:rsid w:val="00701DEF"/>
    <w:rsid w:val="0071364B"/>
    <w:rsid w:val="00715B72"/>
    <w:rsid w:val="0071727D"/>
    <w:rsid w:val="00724F17"/>
    <w:rsid w:val="007370FF"/>
    <w:rsid w:val="00737150"/>
    <w:rsid w:val="0074197E"/>
    <w:rsid w:val="00754DF3"/>
    <w:rsid w:val="00757AD6"/>
    <w:rsid w:val="0076044E"/>
    <w:rsid w:val="007823A3"/>
    <w:rsid w:val="007941B3"/>
    <w:rsid w:val="007B2446"/>
    <w:rsid w:val="007B6CB2"/>
    <w:rsid w:val="007B7094"/>
    <w:rsid w:val="007C1E61"/>
    <w:rsid w:val="007C3BD4"/>
    <w:rsid w:val="007C7707"/>
    <w:rsid w:val="007D535E"/>
    <w:rsid w:val="007E2D73"/>
    <w:rsid w:val="007E5C76"/>
    <w:rsid w:val="007F2C39"/>
    <w:rsid w:val="00805161"/>
    <w:rsid w:val="00815682"/>
    <w:rsid w:val="00820508"/>
    <w:rsid w:val="00845B9A"/>
    <w:rsid w:val="008462BD"/>
    <w:rsid w:val="008521E3"/>
    <w:rsid w:val="00856D3F"/>
    <w:rsid w:val="00865407"/>
    <w:rsid w:val="00872A0D"/>
    <w:rsid w:val="008846F9"/>
    <w:rsid w:val="008931CF"/>
    <w:rsid w:val="0089484B"/>
    <w:rsid w:val="0089690E"/>
    <w:rsid w:val="008A042F"/>
    <w:rsid w:val="008B7EB5"/>
    <w:rsid w:val="008C6489"/>
    <w:rsid w:val="008D4702"/>
    <w:rsid w:val="008E12EC"/>
    <w:rsid w:val="008E4718"/>
    <w:rsid w:val="008F300C"/>
    <w:rsid w:val="00903FE4"/>
    <w:rsid w:val="009041E7"/>
    <w:rsid w:val="009103A6"/>
    <w:rsid w:val="009154C4"/>
    <w:rsid w:val="009162DB"/>
    <w:rsid w:val="00935731"/>
    <w:rsid w:val="009361BA"/>
    <w:rsid w:val="00950E78"/>
    <w:rsid w:val="0098024B"/>
    <w:rsid w:val="009A4CCE"/>
    <w:rsid w:val="009B3204"/>
    <w:rsid w:val="009C6465"/>
    <w:rsid w:val="009C7C55"/>
    <w:rsid w:val="009E3464"/>
    <w:rsid w:val="009E65A7"/>
    <w:rsid w:val="009F1ACD"/>
    <w:rsid w:val="00A03D93"/>
    <w:rsid w:val="00A23360"/>
    <w:rsid w:val="00A25A5B"/>
    <w:rsid w:val="00A279E0"/>
    <w:rsid w:val="00A34D14"/>
    <w:rsid w:val="00A4326F"/>
    <w:rsid w:val="00A476D5"/>
    <w:rsid w:val="00A50ADA"/>
    <w:rsid w:val="00A54BB3"/>
    <w:rsid w:val="00A67BED"/>
    <w:rsid w:val="00A90BC2"/>
    <w:rsid w:val="00A938FE"/>
    <w:rsid w:val="00A96C4A"/>
    <w:rsid w:val="00AA07E4"/>
    <w:rsid w:val="00AA30B5"/>
    <w:rsid w:val="00AA43E2"/>
    <w:rsid w:val="00AB4FB5"/>
    <w:rsid w:val="00AF3CBE"/>
    <w:rsid w:val="00B1047C"/>
    <w:rsid w:val="00B2754C"/>
    <w:rsid w:val="00B4656D"/>
    <w:rsid w:val="00B560A5"/>
    <w:rsid w:val="00B65986"/>
    <w:rsid w:val="00B7224F"/>
    <w:rsid w:val="00B7381F"/>
    <w:rsid w:val="00B901AD"/>
    <w:rsid w:val="00BC5562"/>
    <w:rsid w:val="00BC5C9F"/>
    <w:rsid w:val="00BD5E2B"/>
    <w:rsid w:val="00BE1730"/>
    <w:rsid w:val="00BF783F"/>
    <w:rsid w:val="00C17EE1"/>
    <w:rsid w:val="00C207DF"/>
    <w:rsid w:val="00C25107"/>
    <w:rsid w:val="00C3084A"/>
    <w:rsid w:val="00C30B85"/>
    <w:rsid w:val="00C313BB"/>
    <w:rsid w:val="00C33B21"/>
    <w:rsid w:val="00C34EAF"/>
    <w:rsid w:val="00C459E0"/>
    <w:rsid w:val="00C50936"/>
    <w:rsid w:val="00C547D9"/>
    <w:rsid w:val="00C61FC1"/>
    <w:rsid w:val="00C738CB"/>
    <w:rsid w:val="00C74E0E"/>
    <w:rsid w:val="00C86DD6"/>
    <w:rsid w:val="00CA4C37"/>
    <w:rsid w:val="00CB69F1"/>
    <w:rsid w:val="00CC1FAE"/>
    <w:rsid w:val="00CD4C97"/>
    <w:rsid w:val="00CE55A5"/>
    <w:rsid w:val="00D0180D"/>
    <w:rsid w:val="00D20FE9"/>
    <w:rsid w:val="00D25762"/>
    <w:rsid w:val="00D30EE8"/>
    <w:rsid w:val="00D371FB"/>
    <w:rsid w:val="00D405AD"/>
    <w:rsid w:val="00D40DC6"/>
    <w:rsid w:val="00D4412F"/>
    <w:rsid w:val="00D50932"/>
    <w:rsid w:val="00D51858"/>
    <w:rsid w:val="00D70E43"/>
    <w:rsid w:val="00D74E6D"/>
    <w:rsid w:val="00DA0445"/>
    <w:rsid w:val="00DA6865"/>
    <w:rsid w:val="00DB0AAE"/>
    <w:rsid w:val="00DC2314"/>
    <w:rsid w:val="00DC65AC"/>
    <w:rsid w:val="00DC6AE5"/>
    <w:rsid w:val="00E01C85"/>
    <w:rsid w:val="00E12554"/>
    <w:rsid w:val="00E327FD"/>
    <w:rsid w:val="00E33A00"/>
    <w:rsid w:val="00E415B7"/>
    <w:rsid w:val="00E5144C"/>
    <w:rsid w:val="00E55B90"/>
    <w:rsid w:val="00E570AB"/>
    <w:rsid w:val="00E63232"/>
    <w:rsid w:val="00E74702"/>
    <w:rsid w:val="00E845B1"/>
    <w:rsid w:val="00E935F2"/>
    <w:rsid w:val="00E94D41"/>
    <w:rsid w:val="00EA2DEF"/>
    <w:rsid w:val="00EC09B9"/>
    <w:rsid w:val="00EC17BD"/>
    <w:rsid w:val="00EC3F21"/>
    <w:rsid w:val="00ED26C5"/>
    <w:rsid w:val="00ED6C92"/>
    <w:rsid w:val="00EF113E"/>
    <w:rsid w:val="00EF46FC"/>
    <w:rsid w:val="00EF4E96"/>
    <w:rsid w:val="00EF528A"/>
    <w:rsid w:val="00F001FB"/>
    <w:rsid w:val="00F00CD7"/>
    <w:rsid w:val="00F04588"/>
    <w:rsid w:val="00F046D9"/>
    <w:rsid w:val="00F0762C"/>
    <w:rsid w:val="00F20CE9"/>
    <w:rsid w:val="00F27A35"/>
    <w:rsid w:val="00F303D4"/>
    <w:rsid w:val="00F31ACB"/>
    <w:rsid w:val="00F45356"/>
    <w:rsid w:val="00F64E65"/>
    <w:rsid w:val="00F70B2D"/>
    <w:rsid w:val="00F824B2"/>
    <w:rsid w:val="00F86EB9"/>
    <w:rsid w:val="00FA4BB6"/>
    <w:rsid w:val="00FA79C0"/>
    <w:rsid w:val="00FB4216"/>
    <w:rsid w:val="00FB72C3"/>
    <w:rsid w:val="00FC0B17"/>
    <w:rsid w:val="00FD4CB1"/>
    <w:rsid w:val="00FE399B"/>
    <w:rsid w:val="00FF3E5C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35AF"/>
  <w15:docId w15:val="{59657DA5-B0CD-4722-A10D-04AB2680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B9"/>
  </w:style>
  <w:style w:type="paragraph" w:styleId="1">
    <w:name w:val="heading 1"/>
    <w:basedOn w:val="a"/>
    <w:link w:val="10"/>
    <w:uiPriority w:val="9"/>
    <w:qFormat/>
    <w:rsid w:val="00F3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65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3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ACB"/>
  </w:style>
  <w:style w:type="paragraph" w:styleId="a8">
    <w:name w:val="footer"/>
    <w:basedOn w:val="a"/>
    <w:link w:val="a9"/>
    <w:uiPriority w:val="99"/>
    <w:semiHidden/>
    <w:unhideWhenUsed/>
    <w:rsid w:val="00F3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ACB"/>
  </w:style>
  <w:style w:type="character" w:customStyle="1" w:styleId="10">
    <w:name w:val="Заголовок 1 Знак"/>
    <w:basedOn w:val="a0"/>
    <w:link w:val="1"/>
    <w:uiPriority w:val="9"/>
    <w:rsid w:val="00F31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F31ACB"/>
    <w:pPr>
      <w:ind w:left="720"/>
      <w:contextualSpacing/>
    </w:pPr>
  </w:style>
  <w:style w:type="character" w:styleId="ab">
    <w:name w:val="Strong"/>
    <w:basedOn w:val="a0"/>
    <w:uiPriority w:val="22"/>
    <w:qFormat/>
    <w:rsid w:val="00DA6865"/>
    <w:rPr>
      <w:b/>
      <w:bCs/>
    </w:rPr>
  </w:style>
  <w:style w:type="character" w:customStyle="1" w:styleId="extended-textshort">
    <w:name w:val="extended-text__short"/>
    <w:basedOn w:val="a0"/>
    <w:rsid w:val="00D50932"/>
  </w:style>
  <w:style w:type="character" w:customStyle="1" w:styleId="extended-textfull">
    <w:name w:val="extended-text__full"/>
    <w:basedOn w:val="a0"/>
    <w:rsid w:val="00935731"/>
  </w:style>
  <w:style w:type="character" w:styleId="ac">
    <w:name w:val="Emphasis"/>
    <w:basedOn w:val="a0"/>
    <w:uiPriority w:val="20"/>
    <w:qFormat/>
    <w:rsid w:val="00C50936"/>
    <w:rPr>
      <w:i/>
      <w:iCs/>
    </w:rPr>
  </w:style>
  <w:style w:type="character" w:customStyle="1" w:styleId="11">
    <w:name w:val="Основной текст Знак1"/>
    <w:basedOn w:val="a0"/>
    <w:link w:val="ad"/>
    <w:uiPriority w:val="99"/>
    <w:rsid w:val="008846F9"/>
    <w:rPr>
      <w:rFonts w:ascii="Times New Roman" w:hAnsi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8846F9"/>
    <w:pPr>
      <w:shd w:val="clear" w:color="auto" w:fill="FFFFFF"/>
      <w:spacing w:before="540" w:after="0" w:line="293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8846F9"/>
  </w:style>
  <w:style w:type="character" w:customStyle="1" w:styleId="15pt">
    <w:name w:val="Основной текст + 15 pt"/>
    <w:basedOn w:val="11"/>
    <w:uiPriority w:val="99"/>
    <w:rsid w:val="008846F9"/>
    <w:rPr>
      <w:rFonts w:ascii="Times New Roman" w:hAnsi="Times New Roman"/>
      <w:sz w:val="30"/>
      <w:szCs w:val="30"/>
      <w:shd w:val="clear" w:color="auto" w:fill="FFFFFF"/>
      <w:lang w:val="en-US" w:eastAsia="en-US"/>
    </w:rPr>
  </w:style>
  <w:style w:type="paragraph" w:customStyle="1" w:styleId="s1">
    <w:name w:val="s_1"/>
    <w:basedOn w:val="a"/>
    <w:rsid w:val="006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1E1CDB"/>
    <w:rPr>
      <w:b/>
      <w:bCs/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F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rudovie_dogovo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62B5-DED0-4AF8-B936-EAB13547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2022-07-01T12:22:00Z</cp:lastPrinted>
  <dcterms:created xsi:type="dcterms:W3CDTF">2022-04-20T07:20:00Z</dcterms:created>
  <dcterms:modified xsi:type="dcterms:W3CDTF">2022-07-01T14:04:00Z</dcterms:modified>
</cp:coreProperties>
</file>